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60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>Renseignements administratifs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846"/>
        <w:gridCol w:w="565"/>
        <w:gridCol w:w="569"/>
        <w:gridCol w:w="1134"/>
        <w:gridCol w:w="748"/>
        <w:gridCol w:w="669"/>
        <w:gridCol w:w="284"/>
        <w:gridCol w:w="690"/>
        <w:gridCol w:w="586"/>
        <w:gridCol w:w="992"/>
        <w:gridCol w:w="142"/>
        <w:gridCol w:w="3542"/>
      </w:tblGrid>
      <w:tr>
        <w:trPr>
          <w:trHeight w:val="55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id w:val="10195135"/>
              </w:sdtPr>
              <w:sdtContent>
                <w:r>
                  <w:rPr/>
                  <w:t>…</w:t>
                </w:r>
                <w:r>
                  <w:rPr/>
                  <w:t>.….….….….….….….….….….….….….….….…….……….….….</w:t>
                </w:r>
              </w:sdtContent>
            </w:sdt>
          </w:p>
        </w:tc>
        <w:tc>
          <w:tcPr>
            <w:tcW w:w="157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D’USAGE en majuscules</w:t>
            </w:r>
          </w:p>
        </w:tc>
        <w:tc>
          <w:tcPr>
            <w:tcW w:w="368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id w:val="323220727"/>
              </w:sdtPr>
              <w:sdtContent>
                <w:r>
                  <w:rPr/>
                  <w:t>…</w:t>
                </w:r>
                <w:r>
                  <w:rPr/>
                  <w:t>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PRÉNOMS (dans l’ordre de l’état civil)</w:t>
            </w:r>
          </w:p>
        </w:tc>
        <w:tc>
          <w:tcPr>
            <w:tcW w:w="8787" w:type="dxa"/>
            <w:gridSpan w:val="9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107631357"/>
              </w:sdtPr>
              <w:sdtContent>
                <w:r>
                  <w:rPr/>
                  <w:t>…</w:t>
                </w:r>
                <w:r>
                  <w:rPr/>
                  <w:t>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Numéro de sécurité sociale (NIR)"/>
              </w:sdtPr>
              <w:sdtContent>
                <w:r>
                  <w:rPr/>
                  <w:softHyphen/>
                  <w:t xml:space="preserve">|__| |__|__| |__|__| |__|__| |__|__|__| |__|__|__| |__|__| </w:t>
                </w:r>
              </w:sdtContent>
            </w:sdt>
          </w:p>
        </w:tc>
      </w:tr>
      <w:tr>
        <w:trPr>
          <w:trHeight w:val="801" w:hRule="atLeast"/>
        </w:trPr>
        <w:tc>
          <w:tcPr>
            <w:tcW w:w="846" w:type="dxa"/>
            <w:tcBorders>
              <w:top w:val="single" w:sz="4" w:space="0" w:color="D9D9D9"/>
              <w:left w:val="single" w:sz="2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>
            <w:pPr>
              <w:pStyle w:val="Normal"/>
              <w:widowControl w:val="false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</w:t>
            </w: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.......</w:t>
            </w:r>
          </w:p>
        </w:tc>
        <w:tc>
          <w:tcPr>
            <w:tcW w:w="2694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Fonction ou discipline</w:t>
            </w:r>
          </w:p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(si enseignant du 2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degré)</w:t>
            </w:r>
          </w:p>
        </w:tc>
        <w:tc>
          <w:tcPr>
            <w:tcW w:w="354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567" w:hRule="atLeast"/>
        </w:trPr>
        <w:tc>
          <w:tcPr>
            <w:tcW w:w="141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6" w:type="dxa"/>
            <w:gridSpan w:val="10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120" w:after="120"/>
              <w:rPr>
                <w:rFonts w:ascii="Arial" w:hAnsi="Arial" w:cs="Arial"/>
                <w:szCs w:val="20"/>
              </w:rPr>
            </w:pPr>
            <w:sdt>
              <w:sdtPr>
                <w:id w:val="2145920528"/>
              </w:sdtPr>
              <w:sdtContent>
                <w:r>
                  <w:rPr/>
                  <w:t>…</w:t>
                </w:r>
                <w:r>
                  <w:rPr/>
                  <w:t>.….….….….….….….….….….….….….….….….….….….….….….…..….….….….….….….………...….….….….….….….….….….….….….….….….….….….….….….….….….….…..….….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41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/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Cs w:val="20"/>
              </w:rPr>
            </w:pPr>
            <w:sdt>
              <w:sdtPr>
                <w:id w:val="1269567197"/>
              </w:sdtPr>
              <w:sdtContent>
                <w:r>
                  <w:rPr/>
                  <w:t>…</w:t>
                </w:r>
                <w:r>
                  <w:rPr/>
                  <w:t>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41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161925" cy="161925"/>
                  <wp:effectExtent l="0" t="0" r="0" b="0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tc>
          <w:tcPr>
            <w:tcW w:w="3404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TELEPHONE"/>
              </w:sdtPr>
              <w:sdtContent>
                <w:r>
                  <w:rPr/>
                  <w:t>|__|__||__|__||__|__||__|__||__|__|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161925" cy="161925"/>
                  <wp:effectExtent l="0" t="0" r="0" b="0"/>
                  <wp:docPr id="3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   mail</w:t>
            </w:r>
          </w:p>
        </w:tc>
        <w:tc>
          <w:tcPr>
            <w:tcW w:w="467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</w:sdtPr>
              <w:sdtContent>
                <w:r>
                  <w:rPr/>
                  <w:t>…</w:t>
                </w:r>
                <w:r>
                  <w:rPr/>
                  <w:t>.….….….….….….….….….….….….….….….….….….….….….….…..….….….….….….….</w:t>
                </w:r>
              </w:sdtContent>
            </w:sdt>
          </w:p>
        </w:tc>
      </w:tr>
    </w:tbl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firstRow="0" w:noVBand="1" w:lastRow="0" w:firstColumn="0" w:lastColumn="0" w:noHBand="1" w:val="0600"/>
      </w:tblPr>
      <w:tblGrid>
        <w:gridCol w:w="1431"/>
        <w:gridCol w:w="1085"/>
        <w:gridCol w:w="114"/>
        <w:gridCol w:w="694"/>
        <w:gridCol w:w="71"/>
        <w:gridCol w:w="592"/>
        <w:gridCol w:w="128"/>
        <w:gridCol w:w="410"/>
        <w:gridCol w:w="291"/>
        <w:gridCol w:w="399"/>
        <w:gridCol w:w="1142"/>
        <w:gridCol w:w="182"/>
        <w:gridCol w:w="963"/>
        <w:gridCol w:w="204"/>
        <w:gridCol w:w="68"/>
        <w:gridCol w:w="651"/>
        <w:gridCol w:w="970"/>
        <w:gridCol w:w="1376"/>
      </w:tblGrid>
      <w:tr>
        <w:trPr>
          <w:trHeight w:val="460" w:hRule="atLeast"/>
        </w:trPr>
        <w:tc>
          <w:tcPr>
            <w:tcW w:w="1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119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sz w:val="26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11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aps/>
                <w:color w:val="454545" w:themeColor="accent6" w:themeShade="80"/>
                <w:szCs w:val="20"/>
              </w:rPr>
              <w:t>S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12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255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Style61"/>
                <w:rFonts w:cs="Arial" w:ascii="Arial" w:hAnsi="Arial"/>
                <w:b w:val="false"/>
                <w:color w:val="D9D9D9" w:themeColor="background1" w:themeShade="d9"/>
                <w:szCs w:val="20"/>
              </w:rPr>
              <w:t xml:space="preserve">_ </w:t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</w:r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  <w:t xml:space="preserve">_ / _ _ / _ _ _ _ </w:t>
                </w:r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pacing w:before="0" w:after="120"/>
              <w:ind w:left="323" w:hanging="283"/>
              <w:contextualSpacing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À temps plein durant l’année _ _ _ _ du _ _ / _ _ / _ _ _ _ au _ _ / _ _ / _ _ _ _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spacing w:before="0" w:after="120"/>
              <w:ind w:left="323" w:hanging="283"/>
              <w:contextualSpacing/>
              <w:rPr>
                <w:rStyle w:val="Style61"/>
                <w:rFonts w:ascii="Arial" w:hAnsi="Arial" w:eastAsia="Franklin Gothic Book" w:cs="Arial" w:eastAsiaTheme="minorHAnsi"/>
                <w:b w:val="false"/>
                <w:b w:val="false"/>
                <w:caps w:val="false"/>
                <w:smallCaps w:val="false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9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0 % d'un temps plein du _ _ / _ _ / _ _ _ _ au _ _ / _ _ / _ _ _ _</w:t>
            </w:r>
          </w:p>
        </w:tc>
      </w:tr>
      <w:tr>
        <w:trPr>
          <w:trHeight w:val="454" w:hRule="atLeast"/>
        </w:trPr>
        <w:tc>
          <w:tcPr>
            <w:tcW w:w="1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9340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before="0"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du _ _ / _ _ / _ _ _ _ au _ _ / _ _ / _ _ _ _ pour un nombre de  __  jours par semaine</w:t>
            </w:r>
          </w:p>
        </w:tc>
      </w:tr>
      <w:tr>
        <w:trPr>
          <w:trHeight w:val="454" w:hRule="atLeast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Affectation principale  (obligatoire)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...</w:t>
            </w:r>
          </w:p>
        </w:tc>
      </w:tr>
      <w:tr>
        <w:trPr>
          <w:trHeight w:val="332" w:hRule="atLeast"/>
        </w:trPr>
        <w:tc>
          <w:tcPr>
            <w:tcW w:w="1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4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</w:t>
            </w:r>
          </w:p>
        </w:tc>
        <w:tc>
          <w:tcPr>
            <w:tcW w:w="9340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27" w:hRule="atLeast"/>
        </w:trPr>
        <w:tc>
          <w:tcPr>
            <w:tcW w:w="1431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3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/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VILLE COMMUNE"/>
              </w:sdtPr>
              <w:sdtContent>
                <w:r>
                  <w:rPr/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Style w:val="Style61"/>
                <w:b w:val="false"/>
                <w:b w:val="false"/>
                <w:sz w:val="26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Style61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...</w:t>
            </w:r>
          </w:p>
        </w:tc>
      </w:tr>
      <w:tr>
        <w:trPr>
          <w:trHeight w:val="485" w:hRule="atLeast"/>
        </w:trPr>
        <w:tc>
          <w:tcPr>
            <w:tcW w:w="1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5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:</w:t>
            </w:r>
          </w:p>
        </w:tc>
        <w:tc>
          <w:tcPr>
            <w:tcW w:w="9340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48" w:hRule="atLeast"/>
        </w:trPr>
        <w:tc>
          <w:tcPr>
            <w:tcW w:w="1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CP 1"/>
              </w:sdtPr>
              <w:sdtContent>
                <w:r>
                  <w:rPr/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791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656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VILLE COMMUNE"/>
              </w:sdtPr>
              <w:sdtContent>
                <w:r>
                  <w:rPr/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548" w:hRule="atLeast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HEURES</w:t>
            </w:r>
          </w:p>
        </w:tc>
        <w:tc>
          <w:tcPr>
            <w:tcW w:w="3181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JOURS</w:t>
            </w:r>
          </w:p>
        </w:tc>
      </w:tr>
    </w:tbl>
    <w:p>
      <w:pPr>
        <w:pStyle w:val="Normal"/>
        <w:spacing w:lineRule="auto" w:line="240" w:before="120" w:after="120"/>
        <w:ind w:left="142" w:right="125" w:hanging="0"/>
        <w:jc w:val="both"/>
        <w:rPr>
          <w:rFonts w:ascii="Arial" w:hAnsi="Arial" w:cs="Arial"/>
          <w:i/>
          <w:i/>
          <w:sz w:val="4"/>
          <w:szCs w:val="18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>
        <w:rPr>
          <w:rFonts w:cs="Arial" w:ascii="Arial" w:hAnsi="Arial"/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7">
        <w:r>
          <w:rPr>
            <w:rStyle w:val="LienInternet"/>
            <w:rFonts w:cs="Arial" w:ascii="Arial" w:hAnsi="Arial"/>
            <w:sz w:val="20"/>
            <w:szCs w:val="20"/>
          </w:rPr>
          <w:t>https://attestation.covoiturage.beta.gouv.fr/salarie-secteur-public</w:t>
        </w:r>
      </w:hyperlink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 ou attestation du registre de preuve de covoiturage</w:t>
      </w:r>
      <w:r>
        <w:rPr/>
        <w:t>.</w:t>
      </w:r>
    </w:p>
    <w:p>
      <w:pPr>
        <w:pStyle w:val="Normal"/>
        <w:pBdr>
          <w:top w:val="single" w:sz="4" w:space="1" w:color="D9D9D9"/>
          <w:left w:val="single" w:sz="4" w:space="4" w:color="D9D9D9"/>
          <w:bottom w:val="single" w:sz="4" w:space="1" w:color="D9D9D9"/>
          <w:right w:val="single" w:sz="4" w:space="0" w:color="D9D9D9"/>
        </w:pBdr>
        <w:spacing w:before="0" w:after="0"/>
        <w:ind w:left="142" w:right="140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>
        <w:br w:type="page"/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>
        <w:rPr>
          <w:rFonts w:cs="Arial" w:ascii="Arial" w:hAnsi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i/>
          <w:i/>
          <w:color w:val="808080" w:themeColor="background1" w:themeShade="80"/>
          <w:sz w:val="2"/>
          <w:szCs w:val="20"/>
        </w:rPr>
      </w:pPr>
      <w:r>
        <w:rPr>
          <w:rFonts w:cs="Arial" w:ascii="Arial" w:hAnsi="Arial"/>
          <w:i/>
          <w:color w:val="808080" w:themeColor="background1" w:themeShade="80"/>
          <w:sz w:val="2"/>
          <w:szCs w:val="20"/>
        </w:rPr>
      </w:r>
    </w:p>
    <w:tbl>
      <w:tblPr>
        <w:tblStyle w:val="Grilledutableau"/>
        <w:tblpPr w:bottomFromText="0" w:horzAnchor="margin" w:leftFromText="142" w:rightFromText="142" w:tblpX="0" w:tblpY="2606" w:topFromText="0" w:vertAnchor="page"/>
        <w:tblW w:w="10772" w:type="dxa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3259"/>
        <w:gridCol w:w="2162"/>
        <w:gridCol w:w="1558"/>
        <w:gridCol w:w="1508"/>
        <w:gridCol w:w="1285"/>
        <w:gridCol w:w="999"/>
      </w:tblGrid>
      <w:tr>
        <w:trPr>
          <w:trHeight w:val="359" w:hRule="atLeast"/>
        </w:trPr>
        <w:tc>
          <w:tcPr>
            <w:tcW w:w="10771" w:type="dxa"/>
            <w:gridSpan w:val="6"/>
            <w:tcBorders>
              <w:top w:val="nil"/>
              <w:left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ind w:left="391" w:right="504" w:hanging="312"/>
              <w:jc w:val="left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kern w:val="0"/>
                <w:sz w:val="24"/>
                <w:szCs w:val="24"/>
                <w:lang w:val="fr-FR" w:eastAsia="en-US" w:bidi="ar-SA"/>
              </w:rPr>
              <w:t>☐</w:t>
            </w:r>
            <w:r>
              <w:rPr>
                <w:rFonts w:eastAsia="Franklin Gothic Book" w:cs="Arial" w:ascii="Arial" w:hAnsi="Arial"/>
                <w:color w:val="0D0D0D" w:themeColor="text1" w:themeTint="f2"/>
                <w:kern w:val="0"/>
                <w:sz w:val="24"/>
                <w:szCs w:val="24"/>
                <w:lang w:val="fr-FR" w:eastAsia="en-US" w:bidi="ar-SA"/>
              </w:rPr>
              <w:t xml:space="preserve"> </w:t>
            </w:r>
            <w:r>
              <w:rPr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J’ai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 xml:space="preserve"> perçu l’indemnité de remboursement des frais de transport domicile-travail du 01/01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au 31/12/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_ _ _ _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91" w:right="504" w:hanging="31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(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18"/>
                <w:szCs w:val="20"/>
                <w:lang w:val="fr-FR" w:eastAsia="en-US" w:bidi="ar-SA"/>
              </w:rPr>
              <w:t>indiquer le nombre de jours de déplacements réalisés durant l’année au titre de laquelle la demande est produite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16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SEPTEMBRE</w:t>
            </w:r>
          </w:p>
        </w:tc>
        <w:tc>
          <w:tcPr>
            <w:tcW w:w="155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OCTOBRE</w:t>
            </w:r>
          </w:p>
        </w:tc>
        <w:tc>
          <w:tcPr>
            <w:tcW w:w="150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NOVEMBRE</w:t>
            </w:r>
          </w:p>
        </w:tc>
        <w:tc>
          <w:tcPr>
            <w:tcW w:w="128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DECEMBRE</w:t>
            </w:r>
          </w:p>
        </w:tc>
        <w:tc>
          <w:tcPr>
            <w:tcW w:w="99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transport public de personne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368" w:hRule="atLeast"/>
        </w:trPr>
        <w:tc>
          <w:tcPr>
            <w:tcW w:w="9772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133" w:hanging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tbl>
      <w:tblPr>
        <w:tblStyle w:val="Grilledutableau"/>
        <w:tblpPr w:bottomFromText="0" w:horzAnchor="margin" w:leftFromText="142" w:rightFromText="142" w:tblpX="0" w:tblpY="5875" w:topFromText="0" w:vertAnchor="page"/>
        <w:tblW w:w="5000" w:type="pct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1" w:noVBand="1" w:lastRow="0" w:firstColumn="1" w:lastColumn="0" w:noHBand="0" w:val="04a0"/>
      </w:tblPr>
      <w:tblGrid>
        <w:gridCol w:w="1394"/>
        <w:gridCol w:w="702"/>
        <w:gridCol w:w="703"/>
        <w:gridCol w:w="705"/>
        <w:gridCol w:w="705"/>
        <w:gridCol w:w="708"/>
        <w:gridCol w:w="705"/>
        <w:gridCol w:w="614"/>
        <w:gridCol w:w="709"/>
        <w:gridCol w:w="709"/>
        <w:gridCol w:w="710"/>
        <w:gridCol w:w="709"/>
        <w:gridCol w:w="707"/>
        <w:gridCol w:w="991"/>
      </w:tblGrid>
      <w:tr>
        <w:trPr>
          <w:trHeight w:val="363" w:hRule="atLeast"/>
        </w:trPr>
        <w:tc>
          <w:tcPr>
            <w:tcW w:w="10771" w:type="dxa"/>
            <w:gridSpan w:val="14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91" w:right="-33" w:hanging="312"/>
              <w:jc w:val="left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kern w:val="0"/>
                <w:sz w:val="24"/>
                <w:szCs w:val="24"/>
                <w:lang w:val="fr-FR" w:eastAsia="en-US" w:bidi="ar-SA"/>
              </w:rPr>
              <w:t>☐</w:t>
            </w:r>
            <w:r>
              <w:rPr>
                <w:rFonts w:eastAsia="Franklin Gothic Book" w:cs="Arial" w:ascii="Arial" w:hAnsi="Arial"/>
                <w:color w:val="0D0D0D" w:themeColor="text1" w:themeTint="f2"/>
                <w:kern w:val="0"/>
                <w:sz w:val="24"/>
                <w:szCs w:val="24"/>
                <w:lang w:val="fr-FR" w:eastAsia="en-US" w:bidi="ar-SA"/>
              </w:rPr>
              <w:t xml:space="preserve"> </w:t>
            </w:r>
            <w:r>
              <w:rPr>
                <w:rFonts w:eastAsia="Franklin Gothic Book"/>
                <w:kern w:val="0"/>
                <w:sz w:val="24"/>
                <w:szCs w:val="24"/>
                <w:lang w:val="fr-FR" w:eastAsia="en-US" w:bidi="ar-SA"/>
              </w:rPr>
              <w:t>Je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 xml:space="preserve"> n’ai pas perçu l’indemnité de remboursement des frais de transport domicile-travail du 01/01 au 31/12/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_ _ _ _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91" w:right="-33" w:hanging="312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(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18"/>
                <w:szCs w:val="20"/>
                <w:lang w:val="fr-FR" w:eastAsia="en-US" w:bidi="ar-SA"/>
              </w:rPr>
              <w:t>indiquer le nombre de jours de déplacements réalisés durant l’année au titre de laquelle la demande est produite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</w:tr>
      <w:tr>
        <w:trPr>
          <w:trHeight w:val="120" w:hRule="atLeast"/>
        </w:trPr>
        <w:tc>
          <w:tcPr>
            <w:tcW w:w="13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JANV.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FEV.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AVR.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MAI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JUIN</w:t>
            </w:r>
          </w:p>
        </w:tc>
        <w:tc>
          <w:tcPr>
            <w:tcW w:w="6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JUIL.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AOUT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NOV.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DÉC.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462" w:hRule="atLeast"/>
        </w:trPr>
        <w:tc>
          <w:tcPr>
            <w:tcW w:w="13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9" w:hRule="atLeast"/>
        </w:trPr>
        <w:tc>
          <w:tcPr>
            <w:tcW w:w="13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2" w:hRule="atLeast"/>
        </w:trPr>
        <w:tc>
          <w:tcPr>
            <w:tcW w:w="13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5551" w:type="dxa"/>
            <w:gridSpan w:val="8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 xml:space="preserve">Ne rien renseigner :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 xml:space="preserve">Moyens de transport non ouverts pour le versement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du forfait du 1</w:t>
            </w: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vertAlign w:val="superscript"/>
                <w:lang w:val="fr-FR" w:eastAsia="en-US" w:bidi="ar-SA"/>
              </w:rPr>
              <w:t>er</w:t>
            </w: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 xml:space="preserve"> janvier 2022 au 31 août 2022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5551" w:type="dxa"/>
            <w:gridSpan w:val="8"/>
            <w:vMerge w:val="continue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transport public de    personne</w:t>
            </w:r>
          </w:p>
        </w:tc>
        <w:tc>
          <w:tcPr>
            <w:tcW w:w="5551" w:type="dxa"/>
            <w:gridSpan w:val="8"/>
            <w:vMerge w:val="continue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458" w:hRule="atLeast"/>
        </w:trPr>
        <w:tc>
          <w:tcPr>
            <w:tcW w:w="9780" w:type="dxa"/>
            <w:gridSpan w:val="1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  <w:b/>
                <w:b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PlaceholderText"/>
                <w:b/>
                <w:b/>
              </w:rPr>
            </w:pPr>
            <w:r>
              <w:rPr>
                <w:rStyle w:val="PlaceholderText"/>
                <w:rFonts w:eastAsia="Franklin Gothic Book" w:cs="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 w:cs="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p>
      <w:pPr>
        <w:pStyle w:val="Normal"/>
        <w:spacing w:lineRule="auto" w:line="240" w:before="60" w:after="4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0" w:noVBand="1" w:lastRow="0" w:firstColumn="0" w:lastColumn="0" w:noHBand="1" w:val="0600"/>
      </w:tblPr>
      <w:tblGrid>
        <w:gridCol w:w="10768"/>
      </w:tblGrid>
      <w:tr>
        <w:trPr>
          <w:trHeight w:val="2518" w:hRule="atLeast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</w:p>
          <w:p>
            <w:pPr>
              <w:pStyle w:val="Normal"/>
              <w:widowControl w:val="false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d’un logement de fonction sur le lieu de travail ou d’un véhicule de fonction 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d'un transport gratuit entre mon domicile et mon lieu de travail (transport collectif gratuit ou transport gratuit par l'employeur)</w:t>
            </w:r>
          </w:p>
          <w:p>
            <w:pPr>
              <w:pStyle w:val="Normal"/>
              <w:widowControl w:val="false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 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14:checkbox>
                  <w14:checked w:val=""/>
                  <w14:checkedState w:val=""/>
                  <w14:uncheckedState w:val="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des dispositions du </w:t>
            </w:r>
            <w:hyperlink r:id="rId8">
              <w:r>
                <w:rPr>
                  <w:rStyle w:val="LienInternet"/>
                  <w:rFonts w:cs="Arial" w:ascii="Arial" w:hAnsi="Arial"/>
                  <w:sz w:val="20"/>
                  <w:szCs w:val="20"/>
                </w:rPr>
                <w:t>décret n°83-588 du 1er juillet 1983</w:t>
              </w:r>
            </w:hyperlink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(personnels situé dans la zone de compétence de l’autorité organisatrice des transports parisiens dont le handicap empêche d’utiliser les transports en commun)</w:t>
            </w:r>
          </w:p>
        </w:tc>
      </w:tr>
    </w:tbl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Je m’engage à fournir tout justificatif réclamé par l’administration à tout moment de l’année. L’administration se réserve le droit de demander toutes informations complémentaires dont elle aurait besoin dans le cadre des contrôles effectués.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2834"/>
        <w:gridCol w:w="3139"/>
        <w:gridCol w:w="455"/>
        <w:gridCol w:w="4343"/>
      </w:tblGrid>
      <w:tr>
        <w:trPr>
          <w:trHeight w:val="388" w:hRule="atLeast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ind w:left="33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Fait à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text/>
                <w:alias w:val="VILLE COMMUNE"/>
              </w:sdtPr>
              <w:sdtContent>
                <w:r>
                  <w:rPr/>
                  <w:t>_ _ _ _ _ _ _ _ _ _ _ _ _ _ _ _</w:t>
                </w:r>
              </w:sdtContent>
            </w:sdt>
          </w:p>
        </w:tc>
        <w:tc>
          <w:tcPr>
            <w:tcW w:w="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Le</w:t>
            </w:r>
          </w:p>
        </w:tc>
        <w:tc>
          <w:tcPr>
            <w:tcW w:w="43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21"/>
                <w:rFonts w:cs="Arial"/>
                <w:szCs w:val="20"/>
              </w:rPr>
            </w:pPr>
            <w:r>
              <w:rPr>
                <w:rFonts w:ascii="Arial Gras" w:hAnsi="Arial Gras"/>
                <w:caps/>
                <w:sz w:val="20"/>
              </w:rPr>
              <w:t xml:space="preserve">_ </w:t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>
                  <w:rPr>
                    <w:rFonts w:ascii="Arial Gras" w:hAnsi="Arial Gras"/>
                    <w:caps/>
                    <w:sz w:val="20"/>
                  </w:rPr>
                </w:r>
                <w:r>
                  <w:rPr>
                    <w:rFonts w:ascii="Arial Gras" w:hAnsi="Arial Gras"/>
                    <w:caps/>
                    <w:sz w:val="20"/>
                  </w:rPr>
                  <w:t>_ / _ _ / _ _ _ _</w:t>
                </w:r>
                <w:r>
                  <w:rPr>
                    <w:rFonts w:ascii="Arial Gras" w:hAnsi="Arial Gras"/>
                    <w:caps/>
                    <w:sz w:val="20"/>
                  </w:rPr>
                </w:r>
              </w:sdtContent>
            </w:sdt>
          </w:p>
        </w:tc>
      </w:tr>
      <w:tr>
        <w:trPr>
          <w:trHeight w:val="479" w:hRule="atLeast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widowControl w:val="false"/>
              <w:spacing w:lineRule="auto" w:line="240"/>
              <w:ind w:left="33" w:hanging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Signature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widowControl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55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34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i/>
          <w:i/>
          <w:color w:val="0D0D0D" w:themeColor="text1" w:themeTint="f2"/>
          <w:sz w:val="20"/>
          <w:szCs w:val="20"/>
        </w:rPr>
      </w:pPr>
      <w:r>
        <w:rPr/>
      </w:r>
    </w:p>
    <w:sectPr>
      <w:headerReference w:type="default" r:id="rId9"/>
      <w:footerReference w:type="default" r:id="rId10"/>
      <w:type w:val="nextPage"/>
      <w:pgSz w:w="11906" w:h="16838"/>
      <w:pgMar w:left="567" w:right="567" w:header="1134" w:top="1191" w:footer="329" w:bottom="38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Franklin Gothic Book">
    <w:charset w:val="00"/>
    <w:family w:val="roman"/>
    <w:pitch w:val="variable"/>
  </w:font>
  <w:font w:name="Constantia">
    <w:charset w:val="00"/>
    <w:family w:val="roman"/>
    <w:pitch w:val="variable"/>
  </w:font>
  <w:font w:name="Segoe UI">
    <w:charset w:val="00"/>
    <w:family w:val="roman"/>
    <w:pitch w:val="variable"/>
  </w:font>
  <w:font w:name="Arial">
    <w:charset w:val="00"/>
    <w:family w:val="roman"/>
    <w:pitch w:val="variable"/>
  </w:font>
  <w:font w:name="Arial Gras">
    <w:charset w:val="00"/>
    <w:family w:val="roman"/>
    <w:pitch w:val="variable"/>
  </w:font>
  <w:font w:name="## ## ## ## ##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S Gothic">
    <w:charset w:val="00"/>
    <w:family w:val="roman"/>
    <w:pitch w:val="variable"/>
  </w:font>
  <w:font w:name="Segoe UI Symbo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956811815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 w:hanging="0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Bureau des rémunérations DAF C3</w:t>
          <w:tab/>
          <w:tab/>
          <w:tab/>
          <w:tab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clear" w:pos="4680"/>
        <w:tab w:val="right" w:pos="9360" w:leader="none"/>
      </w:tabs>
      <w:rPr>
        <w:sz w:val="8"/>
        <w:szCs w:val="8"/>
      </w:rPr>
    </w:pPr>
    <w:r>
      <mc:AlternateContent>
        <mc:Choice Requires="wpg">
          <w:drawing>
            <wp:anchor behindDoc="1" distT="0" distB="0" distL="0" distR="0" simplePos="0" locked="0" layoutInCell="0" allowOverlap="1" relativeHeight="8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785" cy="686435"/>
              <wp:effectExtent l="52070" t="0" r="50165" b="102235"/>
              <wp:wrapNone/>
              <wp:docPr id="6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</a:xfrm>
                    </wpg:grpSpPr>
                    <wps:wsp>
                      <wps:cNvSpPr/>
                      <wps:spPr>
                        <a:xfrm>
                          <a:off x="4965120" y="14040"/>
                          <a:ext cx="299160" cy="311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76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fillcolor="#558ed5" stroked="f" style="position:absolute;left:10222;top:342;width:470;height:490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yle="position:absolute;left:2403;top:320;width:8288;height:1079;mso-position-horizontal-relative:margin;mso-position-vertical-relative:page" type="shapetype_75">
                <v:imagedata r:id="rId2"/>
                <v:shadow on="t" obscured="f" color="whit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2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2535" cy="680085"/>
              <wp:effectExtent l="0" t="0" r="0" b="0"/>
              <wp:wrapNone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stroked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round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14">
          <wp:simplePos x="0" y="0"/>
          <wp:positionH relativeFrom="column">
            <wp:posOffset>-68580</wp:posOffset>
          </wp:positionH>
          <wp:positionV relativeFrom="paragraph">
            <wp:posOffset>-572135</wp:posOffset>
          </wp:positionV>
          <wp:extent cx="1303020" cy="845820"/>
          <wp:effectExtent l="0" t="0" r="0" b="0"/>
          <wp:wrapSquare wrapText="largest"/>
          <wp:docPr id="9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0"/>
  <w:defaultTabStop w:val="720"/>
  <w:mailMerge>
    <w:mainDocumentType w:val="formLetters"/>
    <w:dataType w:val="textFile"/>
    <w:query w:val="SELECT * FROM Adresses1.dbo.FSU_SD014_POUR_222$"/>
  </w:mailMerge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2c03"/>
    <w:pPr>
      <w:widowControl/>
      <w:suppressAutoHyphens w:val="false"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 w:val="true"/>
      <w:keepLines/>
      <w:spacing w:before="240" w:after="0"/>
      <w:outlineLvl w:val="0"/>
    </w:pPr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uiPriority w:val="99"/>
    <w:semiHidden/>
    <w:qFormat/>
    <w:rsid w:val="00cb16d2"/>
    <w:rPr/>
  </w:style>
  <w:style w:type="character" w:styleId="PieddepageCar" w:customStyle="1">
    <w:name w:val="Pied de page Car"/>
    <w:basedOn w:val="DefaultParagraphFont"/>
    <w:uiPriority w:val="99"/>
    <w:qFormat/>
    <w:rsid w:val="00cb16d2"/>
    <w:rPr/>
  </w:style>
  <w:style w:type="character" w:styleId="TitreCar" w:customStyle="1">
    <w:name w:val="Titre Car"/>
    <w:basedOn w:val="DefaultParagraphFont"/>
    <w:uiPriority w:val="10"/>
    <w:qFormat/>
    <w:rsid w:val="00e3286d"/>
    <w:rPr>
      <w:rFonts w:ascii="Constantia" w:hAnsi="Constantia" w:eastAsia="Times New Roman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qFormat/>
    <w:rsid w:val="00e3286d"/>
    <w:rPr>
      <w:color w:val="808080"/>
    </w:rPr>
  </w:style>
  <w:style w:type="character" w:styleId="Accentuation">
    <w:name w:val="Accentuation"/>
    <w:basedOn w:val="DefaultParagraphFont"/>
    <w:uiPriority w:val="20"/>
    <w:qFormat/>
    <w:rsid w:val="00fa3eb3"/>
    <w:rPr>
      <w:rFonts w:ascii="Franklin Gothic Book" w:hAnsi="Franklin Gothic Book" w:asciiTheme="minorHAnsi" w:hAnsiTheme="minorHAnsi"/>
      <w:b w:val="false"/>
      <w:i w:val="false"/>
      <w:iCs/>
      <w:caps w:val="false"/>
      <w:smallCaps w:val="false"/>
    </w:rPr>
  </w:style>
  <w:style w:type="character" w:styleId="SignatureCar" w:customStyle="1">
    <w:name w:val="Signature Car"/>
    <w:basedOn w:val="DefaultParagraphFont"/>
    <w:link w:val="Signature"/>
    <w:uiPriority w:val="99"/>
    <w:qFormat/>
    <w:rsid w:val="00cb16d2"/>
    <w:rPr>
      <w:sz w:val="18"/>
    </w:rPr>
  </w:style>
  <w:style w:type="character" w:styleId="Titre1Car" w:customStyle="1">
    <w:name w:val="Titre 1 Car"/>
    <w:basedOn w:val="DefaultParagraphFont"/>
    <w:uiPriority w:val="9"/>
    <w:qFormat/>
    <w:rsid w:val="00f53fdc"/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styleId="LienInternet">
    <w:name w:val="Lien Internet"/>
    <w:basedOn w:val="DefaultParagraphFont"/>
    <w:uiPriority w:val="99"/>
    <w:unhideWhenUsed/>
    <w:rsid w:val="00952a32"/>
    <w:rPr>
      <w:color w:val="0096D2" w:themeColor="hyperlink"/>
      <w:u w:val="single"/>
    </w:rPr>
  </w:style>
  <w:style w:type="character" w:styleId="LienInternetvisit">
    <w:name w:val="Lien Internet visité"/>
    <w:basedOn w:val="DefaultParagraphFont"/>
    <w:uiPriority w:val="99"/>
    <w:semiHidden/>
    <w:unhideWhenUsed/>
    <w:rsid w:val="009b14ed"/>
    <w:rPr>
      <w:color w:val="00578B" w:themeColor="followedHyperlink"/>
      <w:u w:val="single"/>
    </w:rPr>
  </w:style>
  <w:style w:type="character" w:styleId="Style13" w:customStyle="1">
    <w:name w:val="Style1"/>
    <w:basedOn w:val="DefaultParagraphFont"/>
    <w:uiPriority w:val="1"/>
    <w:qFormat/>
    <w:rsid w:val="00282a28"/>
    <w:rPr>
      <w:rFonts w:ascii="Arial" w:hAnsi="Arial"/>
      <w:sz w:val="20"/>
    </w:rPr>
  </w:style>
  <w:style w:type="character" w:styleId="Style21" w:customStyle="1">
    <w:name w:val="Style2"/>
    <w:basedOn w:val="DefaultParagraphFont"/>
    <w:uiPriority w:val="1"/>
    <w:qFormat/>
    <w:rsid w:val="0093059f"/>
    <w:rPr>
      <w:rFonts w:ascii="Arial" w:hAnsi="Arial"/>
      <w:sz w:val="20"/>
    </w:rPr>
  </w:style>
  <w:style w:type="character" w:styleId="Style31" w:customStyle="1">
    <w:name w:val="Style3"/>
    <w:basedOn w:val="DefaultParagraphFont"/>
    <w:uiPriority w:val="1"/>
    <w:qFormat/>
    <w:rsid w:val="00610c3e"/>
    <w:rPr>
      <w:rFonts w:ascii="Arial" w:hAnsi="Arial"/>
      <w:b/>
      <w:sz w:val="20"/>
    </w:rPr>
  </w:style>
  <w:style w:type="character" w:styleId="Style41" w:customStyle="1">
    <w:name w:val="Style4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51" w:customStyle="1">
    <w:name w:val="Style5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61" w:customStyle="1">
    <w:name w:val="Style6"/>
    <w:basedOn w:val="DefaultParagraphFont"/>
    <w:uiPriority w:val="1"/>
    <w:qFormat/>
    <w:rsid w:val="0054419b"/>
    <w:rPr>
      <w:rFonts w:ascii="Arial Gras" w:hAnsi="Arial Gras"/>
      <w:b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Style71" w:customStyle="1">
    <w:name w:val="Style7"/>
    <w:basedOn w:val="DefaultParagraphFont"/>
    <w:uiPriority w:val="1"/>
    <w:qFormat/>
    <w:rsid w:val="00e036d2"/>
    <w:rPr>
      <w:spacing w:val="2"/>
      <w:kern w:val="2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styleId="Style81" w:customStyle="1">
    <w:name w:val="Style8"/>
    <w:basedOn w:val="DefaultParagraphFont"/>
    <w:uiPriority w:val="1"/>
    <w:qFormat/>
    <w:rsid w:val="001c0b6f"/>
    <w:rPr>
      <w:rFonts w:ascii="## ## ## ## ##" w:hAnsi="## ## ## ## ##"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c17b9"/>
    <w:rPr>
      <w:sz w:val="16"/>
      <w:szCs w:val="16"/>
    </w:rPr>
  </w:style>
  <w:style w:type="character" w:styleId="CommentaireCar" w:customStyle="1">
    <w:name w:val="Commentaire Car"/>
    <w:basedOn w:val="DefaultParagraphFont"/>
    <w:link w:val="Annotationtext"/>
    <w:uiPriority w:val="99"/>
    <w:qFormat/>
    <w:rsid w:val="00ec17b9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Annotationsubject"/>
    <w:uiPriority w:val="99"/>
    <w:semiHidden/>
    <w:qFormat/>
    <w:rsid w:val="00ec17b9"/>
    <w:rPr>
      <w:b/>
      <w:bCs/>
      <w:sz w:val="20"/>
      <w:szCs w:val="20"/>
    </w:rPr>
  </w:style>
  <w:style w:type="character" w:styleId="NotedebasdepageCar" w:customStyle="1">
    <w:name w:val="Note de bas de page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Caractresdenotedebasdepage">
    <w:name w:val="Caractères de note de bas de page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Ancredenotedebasdepage">
    <w:name w:val="Ancre de note de bas de page"/>
    <w:rPr>
      <w:vertAlign w:val="superscript"/>
    </w:rPr>
  </w:style>
  <w:style w:type="character" w:styleId="NotedefinCar" w:customStyle="1">
    <w:name w:val="Note de fin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Caractresdenotedefin">
    <w:name w:val="Caractères de note de fin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Ancredenotedefin">
    <w:name w:val="Ancre de note de fin"/>
    <w:rPr>
      <w:vertAlign w:val="superscript"/>
    </w:rPr>
  </w:style>
  <w:style w:type="character" w:styleId="Markedcontent" w:customStyle="1">
    <w:name w:val="markedcontent"/>
    <w:basedOn w:val="DefaultParagraphFont"/>
    <w:qFormat/>
    <w:rsid w:val="00667707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semiHidden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1a013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lineRule="auto" w:line="240" w:before="0" w:after="0"/>
      <w:ind w:left="720" w:hanging="0"/>
      <w:contextualSpacing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itreprincipal">
    <w:name w:val="Title"/>
    <w:basedOn w:val="NormalWeb"/>
    <w:next w:val="Normal"/>
    <w:link w:val="TitreCar"/>
    <w:uiPriority w:val="10"/>
    <w:qFormat/>
    <w:rsid w:val="00e3286d"/>
    <w:pPr>
      <w:spacing w:lineRule="exact" w:line="560" w:beforeAutospacing="0" w:before="0" w:afterAutospacing="0" w:after="0"/>
    </w:pPr>
    <w:rPr>
      <w:rFonts w:ascii="Constantia" w:hAnsi="Constantia" w:eastAsia="Times New Roman"/>
      <w:b/>
      <w:bCs/>
      <w:color w:val="FFFFFF"/>
      <w:sz w:val="60"/>
      <w:szCs w:val="60"/>
    </w:rPr>
  </w:style>
  <w:style w:type="paragraph" w:styleId="ListNumber">
    <w:name w:val="List Number"/>
    <w:basedOn w:val="Normal"/>
    <w:uiPriority w:val="99"/>
    <w:qFormat/>
    <w:rsid w:val="004f0368"/>
    <w:pPr>
      <w:numPr>
        <w:ilvl w:val="0"/>
        <w:numId w:val="1"/>
      </w:numPr>
    </w:pPr>
    <w:rPr>
      <w:sz w:val="18"/>
      <w:lang w:val="en-ZA"/>
    </w:rPr>
  </w:style>
  <w:style w:type="paragraph" w:styleId="Champ" w:customStyle="1">
    <w:name w:val="Champ"/>
    <w:basedOn w:val="Normal"/>
    <w:qFormat/>
    <w:rsid w:val="00232876"/>
    <w:pPr>
      <w:spacing w:lineRule="auto" w:line="216" w:before="0" w:after="0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lineRule="auto" w:line="240" w:before="0" w:after="0"/>
      <w:ind w:left="4320" w:hanging="0"/>
      <w:jc w:val="right"/>
    </w:pPr>
    <w:rPr>
      <w:sz w:val="18"/>
    </w:rPr>
  </w:style>
  <w:style w:type="paragraph" w:styleId="NoSpacing">
    <w:name w:val="No Spacing"/>
    <w:uiPriority w:val="1"/>
    <w:qFormat/>
    <w:rsid w:val="00696b6e"/>
    <w:pPr>
      <w:widowControl/>
      <w:suppressAutoHyphens w:val="true"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quettes" w:customStyle="1">
    <w:name w:val="Étiquettes"/>
    <w:basedOn w:val="Normal"/>
    <w:qFormat/>
    <w:rsid w:val="00fd35a6"/>
    <w:pPr>
      <w:spacing w:before="0" w:after="0"/>
    </w:pPr>
    <w:rPr>
      <w:sz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75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aireCar"/>
    <w:uiPriority w:val="99"/>
    <w:unhideWhenUsed/>
    <w:qFormat/>
    <w:rsid w:val="00ec17b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ec17b9"/>
    <w:pPr/>
    <w:rPr>
      <w:b/>
      <w:bCs/>
    </w:rPr>
  </w:style>
  <w:style w:type="paragraph" w:styleId="Revision">
    <w:name w:val="Revision"/>
    <w:uiPriority w:val="99"/>
    <w:semiHidden/>
    <w:qFormat/>
    <w:rsid w:val="00c42723"/>
    <w:pPr>
      <w:widowControl/>
      <w:suppressAutoHyphens w:val="true"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color="B6C0D5" w:themeColor="accent3" w:themeTint="66" w:sz="4" w:space="0"/>
        <w:left w:val="single" w:color="B6C0D5" w:themeColor="accent3" w:themeTint="66" w:sz="4" w:space="0"/>
        <w:bottom w:val="single" w:color="B6C0D5" w:themeColor="accent3" w:themeTint="66" w:sz="4" w:space="0"/>
        <w:right w:val="single" w:color="B6C0D5" w:themeColor="accent3" w:themeTint="66" w:sz="4" w:space="0"/>
        <w:insideH w:val="single" w:color="B6C0D5" w:themeColor="accent3" w:themeTint="66" w:sz="4" w:space="0"/>
        <w:insideV w:val="single" w:color="B6C0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92A0C0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92A0C0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s://attestation.covoiturage.beta.gouv.fr/salarie-secteur-public" TargetMode="External"/><Relationship Id="rId8" Type="http://schemas.openxmlformats.org/officeDocument/2006/relationships/hyperlink" Target="https://www.legifrance.gouv.fr/loda/id/JORFTEXT000000861809/2020-10-16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glossaryDocument" Target="glossary/document.xml"/><Relationship Id="rId16" Type="http://schemas.openxmlformats.org/officeDocument/2006/relationships/customXml" Target="../customXml/item1.xml"/><Relationship Id="rId17" Type="http://schemas.openxmlformats.org/officeDocument/2006/relationships/customXml" Target="../customXml/item2.xml"/><Relationship Id="rId18" Type="http://schemas.openxmlformats.org/officeDocument/2006/relationships/customXml" Target="../customXml/item3.xml"/><Relationship Id="rId19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D756EA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99AEE8-2A5F-403D-AD47-E6AB5148D1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6</TotalTime>
  <Application>LibreOffice/7.0.5.2$Windows_X86_64 LibreOffice_project/64390860c6cd0aca4beafafcfd84613dd9dfb63a</Application>
  <AppVersion>15.0000</AppVersion>
  <Pages>2</Pages>
  <Words>1288</Words>
  <Characters>5853</Characters>
  <CharactersWithSpaces>7015</CharactersWithSpaces>
  <Paragraphs>193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2022-12-16T10:51:00Z</dcterms:created>
  <dc:creator/>
  <dc:description/>
  <cp:keywords>indemnité indemnité inflation</cp:keywords>
  <dc:language>fr-FR</dc:language>
  <cp:lastModifiedBy/>
  <dcterms:modified xsi:type="dcterms:W3CDTF">2022-12-16T16:34:17Z</dcterms:modified>
  <cp:revision>2</cp:revision>
  <dc:subject/>
  <dc:title>Demande versement indemnité inflation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